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62C" w:rsidRDefault="002E662C" w:rsidP="008D11C9">
      <w:pPr>
        <w:pStyle w:val="a4"/>
        <w:rPr>
          <w:b/>
          <w:bCs/>
          <w:sz w:val="24"/>
          <w:szCs w:val="24"/>
        </w:rPr>
      </w:pPr>
    </w:p>
    <w:p w:rsidR="002E662C" w:rsidRDefault="002E662C" w:rsidP="008D11C9">
      <w:pPr>
        <w:pStyle w:val="a4"/>
        <w:rPr>
          <w:b/>
          <w:bCs/>
          <w:sz w:val="24"/>
          <w:szCs w:val="24"/>
        </w:rPr>
      </w:pPr>
      <w:bookmarkStart w:id="0" w:name="_GoBack"/>
      <w:r w:rsidRPr="002E662C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67296"/>
            <wp:effectExtent l="0" t="0" r="3175" b="5715"/>
            <wp:docPr id="1" name="Рисунок 1" descr="C:\Users\user\Desktop\сканы\2022-11-22 календарный график\календарный 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2-11-22 календарный график\календарный графи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662C" w:rsidRDefault="002E662C" w:rsidP="008D11C9">
      <w:pPr>
        <w:pStyle w:val="a4"/>
        <w:rPr>
          <w:b/>
          <w:bCs/>
          <w:sz w:val="24"/>
          <w:szCs w:val="24"/>
        </w:rPr>
      </w:pPr>
    </w:p>
    <w:p w:rsidR="002E662C" w:rsidRDefault="002E662C" w:rsidP="008D11C9">
      <w:pPr>
        <w:pStyle w:val="a4"/>
        <w:rPr>
          <w:b/>
          <w:bCs/>
          <w:sz w:val="24"/>
          <w:szCs w:val="24"/>
        </w:rPr>
      </w:pPr>
    </w:p>
    <w:p w:rsidR="002E662C" w:rsidRDefault="002E662C" w:rsidP="008D11C9">
      <w:pPr>
        <w:pStyle w:val="a4"/>
        <w:rPr>
          <w:b/>
          <w:bCs/>
          <w:sz w:val="24"/>
          <w:szCs w:val="24"/>
        </w:rPr>
      </w:pPr>
    </w:p>
    <w:p w:rsidR="00913F40" w:rsidRDefault="00913F40" w:rsidP="002E662C">
      <w:pPr>
        <w:pStyle w:val="a4"/>
        <w:rPr>
          <w:b/>
          <w:bCs/>
          <w:sz w:val="24"/>
          <w:szCs w:val="24"/>
        </w:rPr>
      </w:pPr>
    </w:p>
    <w:p w:rsidR="002E662C" w:rsidRDefault="002E662C" w:rsidP="002E662C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13F40" w:rsidRDefault="00913F40" w:rsidP="00913F4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13F40" w:rsidRDefault="00913F40" w:rsidP="00913F4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Календарный   учебный график является локальным нормативным документом, регламентирующим общие требования к организации </w:t>
      </w:r>
      <w:r w:rsidR="00BB6696">
        <w:rPr>
          <w:rFonts w:ascii="Times New Roman" w:hAnsi="Times New Roman" w:cs="Times New Roman"/>
          <w:sz w:val="28"/>
          <w:szCs w:val="28"/>
        </w:rPr>
        <w:t xml:space="preserve">образовательного процесса в </w:t>
      </w:r>
      <w:r w:rsidR="008D11C9">
        <w:rPr>
          <w:rFonts w:ascii="Times New Roman" w:hAnsi="Times New Roman" w:cs="Times New Roman"/>
          <w:sz w:val="28"/>
          <w:szCs w:val="28"/>
        </w:rPr>
        <w:t>2022-2023</w:t>
      </w:r>
      <w:r>
        <w:rPr>
          <w:rFonts w:ascii="Times New Roman" w:hAnsi="Times New Roman" w:cs="Times New Roman"/>
          <w:sz w:val="28"/>
          <w:szCs w:val="28"/>
        </w:rPr>
        <w:t xml:space="preserve"> учебном году в муниципальном бюджетном дошкольном образовательном учреждении </w:t>
      </w:r>
      <w:r w:rsidR="008D11C9">
        <w:rPr>
          <w:rFonts w:ascii="Times New Roman" w:hAnsi="Times New Roman" w:cs="Times New Roman"/>
          <w:sz w:val="28"/>
          <w:szCs w:val="28"/>
        </w:rPr>
        <w:t>«Детский сад №136»</w:t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Календарный учебный график разработан в соответствии со следующими нормативными документами:</w:t>
      </w:r>
    </w:p>
    <w:p w:rsidR="00913F40" w:rsidRDefault="00913F40" w:rsidP="00913F4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29.12.2012 г. №273 (статья 2, пункт 9);</w:t>
      </w:r>
    </w:p>
    <w:p w:rsidR="00913F40" w:rsidRDefault="00913F40" w:rsidP="00913F4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организациях»; </w:t>
      </w:r>
    </w:p>
    <w:p w:rsidR="00913F40" w:rsidRDefault="00913F40" w:rsidP="00913F4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  </w:t>
      </w:r>
    </w:p>
    <w:p w:rsidR="00913F40" w:rsidRDefault="00913F40" w:rsidP="00913F4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МБДОУ.  </w:t>
      </w: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 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  учебного графика включает в себя следующие сведения:</w:t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ДОУ;</w:t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учебного года;</w:t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недель в учебном году;</w:t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сроки проведения каникул, их начало и окончание;</w:t>
      </w:r>
    </w:p>
    <w:p w:rsidR="00913F40" w:rsidRDefault="00913F40" w:rsidP="00913F4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сроки проведения мониторинга;</w:t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проводимых праздников для воспитанников;</w:t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мероприятия, проводимые в летний оздоровительный период.</w:t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913F40" w:rsidRDefault="00913F40" w:rsidP="00913F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ДОУ: </w:t>
      </w:r>
      <w:r w:rsidR="008D11C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часов (с 7.</w:t>
      </w:r>
      <w:r w:rsidR="008D11C9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11C9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.00</w:t>
      </w:r>
      <w:proofErr w:type="gramStart"/>
      <w:r>
        <w:rPr>
          <w:rFonts w:ascii="Times New Roman" w:hAnsi="Times New Roman" w:cs="Times New Roman"/>
          <w:sz w:val="28"/>
          <w:szCs w:val="28"/>
        </w:rPr>
        <w:t>),  рабочая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неделя состоит из 5 дней, суббота и воскресенье – выходные дни. Согласно статье 112 Трудового Кодекса Российской Федерации</w:t>
      </w:r>
      <w:r w:rsidR="008D11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11C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  календарном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учебном графике учтены нерабочие (выходные и праздничные) дни.</w:t>
      </w: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учебного года составляет 36 недель (1 и 2 полугодия) без учета каникулярного времени.</w:t>
      </w: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 целевые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  выстраивают индивидуальную траекторию развития каждого ребенка. Для оценки индивидуального развития   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деятельности, бесед, индивидуальной работы с детьми.</w:t>
      </w: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для воспитанников в течение учебного года планируются в соответствии с Годовым планом работы ДОУ на учебный год.</w:t>
      </w: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Воспитательно-образовательная работа в летний оздоровительный период планируется в соответствии с Планом работы на летний период,   а также с учетом климатических условий. </w:t>
      </w: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Календарный учебный график обсуждается и принимается педагогическим советом, утверждается приказом заведующего  ДОУ до начала учебного года. Все изменения, вносимые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годовой  учебный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график, утверждаются приказом заведующего образовательного учреждения и доводятся до всех участников образовательного процесса.</w:t>
      </w:r>
    </w:p>
    <w:p w:rsidR="00913F40" w:rsidRDefault="00913F40" w:rsidP="00913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  «Журавлик» Зерноградского района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графиком.</w:t>
      </w:r>
    </w:p>
    <w:p w:rsidR="00913F40" w:rsidRDefault="00913F40" w:rsidP="00913F4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3F40" w:rsidRDefault="00913F40" w:rsidP="00913F4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913F40" w:rsidRDefault="00913F40" w:rsidP="00913F40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449"/>
        <w:gridCol w:w="628"/>
        <w:gridCol w:w="336"/>
        <w:gridCol w:w="2087"/>
        <w:gridCol w:w="1121"/>
        <w:gridCol w:w="2126"/>
      </w:tblGrid>
      <w:tr w:rsidR="00913F40" w:rsidTr="00913F40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Режим работы учреждения</w:t>
            </w:r>
          </w:p>
        </w:tc>
      </w:tr>
      <w:tr w:rsidR="00913F40" w:rsidTr="00913F40">
        <w:trPr>
          <w:trHeight w:val="27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Продолжительность учебной недели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дней (с понедельника по пятницу)</w:t>
            </w:r>
          </w:p>
        </w:tc>
      </w:tr>
      <w:tr w:rsidR="00913F40" w:rsidTr="00913F40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Время работы возрастных групп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D11C9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часов в день (с 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0 до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.00 часов)</w:t>
            </w:r>
          </w:p>
        </w:tc>
      </w:tr>
      <w:tr w:rsidR="00913F40" w:rsidTr="00913F40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Нерабочие дни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913F40" w:rsidTr="00913F40">
        <w:trPr>
          <w:trHeight w:val="37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Продолжительность учебного года</w:t>
            </w:r>
          </w:p>
        </w:tc>
      </w:tr>
      <w:tr w:rsidR="00913F40" w:rsidTr="00913F40">
        <w:trPr>
          <w:trHeight w:val="34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Учебный год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6264F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.09.20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 г. по 31.05.20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 недель</w:t>
            </w:r>
          </w:p>
        </w:tc>
      </w:tr>
      <w:tr w:rsidR="00913F40" w:rsidTr="00913F40">
        <w:trPr>
          <w:trHeight w:val="27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02.09.2019</w:t>
            </w:r>
            <w:r w:rsidR="004F4C3C">
              <w:rPr>
                <w:rFonts w:ascii="Times New Roman" w:hAnsi="Times New Roman" w:cs="Times New Roman"/>
                <w:sz w:val="28"/>
                <w:szCs w:val="28"/>
              </w:rPr>
              <w:t xml:space="preserve"> г. по 30.12.20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недель</w:t>
            </w:r>
          </w:p>
        </w:tc>
      </w:tr>
      <w:tr w:rsidR="00913F40" w:rsidTr="00913F40">
        <w:trPr>
          <w:trHeight w:val="37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II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09.01.20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по 31.05.20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6264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недел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913F40" w:rsidTr="00913F40">
        <w:trPr>
          <w:trHeight w:val="28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</w:tc>
      </w:tr>
      <w:tr w:rsidR="00913F40" w:rsidTr="00913F40">
        <w:trPr>
          <w:trHeight w:val="22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  <w:p w:rsidR="0096264F" w:rsidRDefault="0096264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F40" w:rsidTr="00913F40">
        <w:trPr>
          <w:trHeight w:val="28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дней</w:t>
            </w:r>
          </w:p>
        </w:tc>
      </w:tr>
      <w:tr w:rsidR="00913F40" w:rsidTr="00913F40">
        <w:trPr>
          <w:trHeight w:val="33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Педагогическая диагностика, первичный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6264F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1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.09.20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913F40" w:rsidTr="00913F40">
        <w:trPr>
          <w:trHeight w:val="6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75888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12.05.20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 25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913F40" w:rsidTr="00913F40">
        <w:trPr>
          <w:trHeight w:val="240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Каникулярное время, праздничные (нерабочие) дни</w:t>
            </w:r>
          </w:p>
        </w:tc>
      </w:tr>
      <w:tr w:rsidR="00913F40" w:rsidTr="00913F40">
        <w:trPr>
          <w:trHeight w:val="360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Каникулы</w:t>
            </w:r>
          </w:p>
        </w:tc>
      </w:tr>
      <w:tr w:rsidR="00913F40" w:rsidTr="00913F40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Сроки/ даты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каникулярных недель/ праздничных дней</w:t>
            </w:r>
          </w:p>
        </w:tc>
      </w:tr>
      <w:tr w:rsidR="00913F40" w:rsidTr="00913F40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75888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г. – 08.01.202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758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913F40" w:rsidTr="00913F40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Летние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75888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– 31.08.202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недель</w:t>
            </w:r>
          </w:p>
        </w:tc>
      </w:tr>
      <w:tr w:rsidR="00913F40" w:rsidTr="00913F40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 Праздничные дни</w:t>
            </w:r>
          </w:p>
        </w:tc>
      </w:tr>
      <w:tr w:rsidR="00913F40" w:rsidTr="00913F40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народного единства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75888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ноября 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 дня</w:t>
            </w:r>
          </w:p>
        </w:tc>
      </w:tr>
      <w:tr w:rsidR="00913F40" w:rsidTr="00913F40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Новогодние праздники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 – 8 января 202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г.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8 дней</w:t>
            </w:r>
          </w:p>
        </w:tc>
      </w:tr>
      <w:tr w:rsidR="00913F40" w:rsidTr="00913F40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защитника Отечества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D11C9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февраля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75888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</w:tr>
      <w:tr w:rsidR="00913F40" w:rsidTr="00913F40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Международный женский день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75888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 08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марта 202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758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</w:tr>
      <w:tr w:rsidR="00913F40" w:rsidTr="00913F40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Праздник Весны и Труда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63F22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мая 202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63F2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</w:tr>
      <w:tr w:rsidR="00913F40" w:rsidTr="00913F40">
        <w:trPr>
          <w:trHeight w:val="247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Победы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63F22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9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 xml:space="preserve"> мая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63F2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</w:tr>
      <w:tr w:rsidR="00913F40" w:rsidTr="00913F40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России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63F22" w:rsidP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12 июня 202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D11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</w:tr>
    </w:tbl>
    <w:p w:rsidR="00913F40" w:rsidRDefault="00913F40" w:rsidP="00913F4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</w:t>
      </w:r>
    </w:p>
    <w:p w:rsidR="00913F40" w:rsidRDefault="00913F40" w:rsidP="00913F4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Утренники, вечера развлечений</w:t>
      </w:r>
    </w:p>
    <w:tbl>
      <w:tblPr>
        <w:tblStyle w:val="a5"/>
        <w:tblW w:w="9773" w:type="dxa"/>
        <w:tblLook w:val="04A0" w:firstRow="1" w:lastRow="0" w:firstColumn="1" w:lastColumn="0" w:noHBand="0" w:noVBand="1"/>
      </w:tblPr>
      <w:tblGrid>
        <w:gridCol w:w="6275"/>
        <w:gridCol w:w="1346"/>
        <w:gridCol w:w="2152"/>
      </w:tblGrid>
      <w:tr w:rsidR="00913F40" w:rsidTr="00913F40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13F40" w:rsidTr="00913F40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праздник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913F40" w:rsidTr="00913F40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</w:t>
            </w:r>
            <w:r w:rsidR="00863F2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посвящённый Дню матери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913F40" w:rsidTr="00913F40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913F40" w:rsidTr="00913F40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зимний праздник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913F40" w:rsidTr="00913F40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                                    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913F40" w:rsidTr="00913F40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Масленица, утренники, посвященные 8-е марта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13F40" w:rsidTr="00913F40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праздник, посвященный дню Космонавтики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913F40" w:rsidTr="00913F40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Победы, выпускной бал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913F40" w:rsidTr="00913F40">
        <w:tc>
          <w:tcPr>
            <w:tcW w:w="9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3F40" w:rsidRDefault="00913F40">
            <w:pPr>
              <w:spacing w:line="3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913F40" w:rsidRDefault="00913F40">
            <w:pPr>
              <w:spacing w:line="3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6. Мероприятия, проводимые в летний оздоровительный период</w:t>
            </w:r>
          </w:p>
          <w:p w:rsidR="00913F40" w:rsidRDefault="00913F40" w:rsidP="008D11C9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ЛОП с 01.06.20</w:t>
            </w:r>
            <w:r w:rsidR="008D11C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по 31.08.20</w:t>
            </w:r>
            <w:r w:rsidR="008D11C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г. Деятельность с воспитанниками осуществляется в формах, согласно действующим санитарно – эпидемиологическим требованиям СанПиН 2.4.1 3049-13 в летний период.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Тематический праздник «День детства»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813E1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Музыкально - спортивный праздник «Нет в мире краше – Родины нашей!»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D11C9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русской березки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813E1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 -19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Физкультурно-оздоровительное мероприятие по ПДД «Каждый маленький ребенок должен знать это с пеленок»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813E1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развлечение «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>Радуга лета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.07.20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спортивное мероприятие «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Ловкие и смелые, быстрые, умелые!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D11C9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.07.20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>20 г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экологии «Береги природу»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17.07.20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 xml:space="preserve"> – 21.07.2023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спортивный праздник «Красный, желтый, зеленый»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D11C9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«Как у нас во дворе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…!»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813E1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913F40" w:rsidTr="00913F40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оздоровительное мероприятие «Пожарный- герой, он с огнем вступает в бой!» 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813E1" w:rsidP="008D11C9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913F40" w:rsidTr="00913F40">
        <w:trPr>
          <w:trHeight w:val="645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«Яблочный спас, не пройдет без нас!»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 w:rsidP="009C15E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15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.08.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C15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13E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913F40" w:rsidTr="00913F40">
        <w:trPr>
          <w:trHeight w:val="330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913F40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спортивный праздник «Прощай, лето красное!»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F40" w:rsidRDefault="008813E1" w:rsidP="009C15E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C15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13F40">
              <w:rPr>
                <w:rFonts w:ascii="Times New Roman" w:hAnsi="Times New Roman" w:cs="Times New Roman"/>
                <w:sz w:val="28"/>
                <w:szCs w:val="28"/>
              </w:rPr>
              <w:t>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C15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</w:tbl>
    <w:p w:rsidR="00913F40" w:rsidRDefault="00913F40" w:rsidP="00913F40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913F40" w:rsidRDefault="00913F40" w:rsidP="00913F40">
      <w:pPr>
        <w:ind w:left="720"/>
        <w:jc w:val="center"/>
        <w:rPr>
          <w:b/>
          <w:szCs w:val="28"/>
          <w:lang w:val="en-US"/>
        </w:rPr>
      </w:pPr>
    </w:p>
    <w:p w:rsidR="00913F40" w:rsidRDefault="00913F40" w:rsidP="00913F40">
      <w:pPr>
        <w:ind w:left="720"/>
        <w:jc w:val="center"/>
        <w:rPr>
          <w:b/>
          <w:szCs w:val="28"/>
          <w:lang w:val="en-US"/>
        </w:rPr>
      </w:pPr>
    </w:p>
    <w:p w:rsidR="00913F40" w:rsidRDefault="00913F40" w:rsidP="00913F40"/>
    <w:p w:rsidR="00913F40" w:rsidRDefault="00913F40" w:rsidP="00913F40"/>
    <w:p w:rsidR="00253172" w:rsidRDefault="00253172"/>
    <w:sectPr w:rsidR="00253172" w:rsidSect="00817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A54DD"/>
    <w:multiLevelType w:val="hybridMultilevel"/>
    <w:tmpl w:val="CDE080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F40"/>
    <w:rsid w:val="00253172"/>
    <w:rsid w:val="002E662C"/>
    <w:rsid w:val="003C1A4D"/>
    <w:rsid w:val="004653AF"/>
    <w:rsid w:val="004F4C3C"/>
    <w:rsid w:val="00625059"/>
    <w:rsid w:val="008174FF"/>
    <w:rsid w:val="00863F22"/>
    <w:rsid w:val="008813E1"/>
    <w:rsid w:val="008D11C9"/>
    <w:rsid w:val="00913F40"/>
    <w:rsid w:val="0096264F"/>
    <w:rsid w:val="00975888"/>
    <w:rsid w:val="009C15EB"/>
    <w:rsid w:val="009C71A9"/>
    <w:rsid w:val="00A865C9"/>
    <w:rsid w:val="00BB6696"/>
    <w:rsid w:val="00CE3332"/>
    <w:rsid w:val="00FF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10309"/>
  <w15:docId w15:val="{8D3E7C2A-28EE-4E93-9FA9-2A761804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,Без интервала1 Знак"/>
    <w:basedOn w:val="a0"/>
    <w:link w:val="a4"/>
    <w:uiPriority w:val="1"/>
    <w:locked/>
    <w:rsid w:val="00913F40"/>
    <w:rPr>
      <w:rFonts w:ascii="Calibri" w:eastAsiaTheme="minorHAnsi" w:hAnsi="Calibri" w:cs="Calibri"/>
      <w:lang w:eastAsia="en-US"/>
    </w:rPr>
  </w:style>
  <w:style w:type="paragraph" w:styleId="a4">
    <w:name w:val="No Spacing"/>
    <w:aliases w:val="основа,Без интервала1"/>
    <w:link w:val="a3"/>
    <w:uiPriority w:val="1"/>
    <w:qFormat/>
    <w:rsid w:val="00913F40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table" w:styleId="a5">
    <w:name w:val="Table Grid"/>
    <w:basedOn w:val="a1"/>
    <w:uiPriority w:val="59"/>
    <w:rsid w:val="00913F4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3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6B4D8-35B4-48AF-AD06-CA3EDEB65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</cp:lastModifiedBy>
  <cp:revision>3</cp:revision>
  <dcterms:created xsi:type="dcterms:W3CDTF">2022-11-22T08:03:00Z</dcterms:created>
  <dcterms:modified xsi:type="dcterms:W3CDTF">2022-11-22T08:12:00Z</dcterms:modified>
</cp:coreProperties>
</file>